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A0" w:rsidRDefault="007C01A0" w:rsidP="007C01A0">
      <w:pPr>
        <w:jc w:val="center"/>
      </w:pPr>
      <w:bookmarkStart w:id="0" w:name="_GoBack"/>
      <w:bookmarkEnd w:id="0"/>
      <w:r>
        <w:t>Comuni di Competenza</w:t>
      </w:r>
    </w:p>
    <w:p w:rsidR="007C01A0" w:rsidRDefault="007C01A0" w:rsidP="007C01A0"/>
    <w:p w:rsidR="005B05B7" w:rsidRDefault="007C01A0" w:rsidP="007C01A0">
      <w:r>
        <w:t>Airasca, Angrogna, Bibiana, Bobbio Pellice, Bricherasio, Buriasco, Campiglione Fenile, Cantalupa, Castagnole Piemonte, Cavour, Cercenasco, Cumiana, Fenestrelle, Frossasco, Garzigliana, Inverso Pinasca, Lombriasco, Luserna San Giovanni, Lusernetta, Macello, Massello, None, Osasco, Osasio, Pancalieri, Perosa Argentina, Perrero, Pinasca, Pinerolo, Piscina, Pomaretto, Porte, Pragelato, Prali, Pramollo, Prarostino, Roletto, Rora', Roure, Salza Di Pinerolo, San Germano Chisone, San Pietro Val Lemina, San Secondo Di Pinerolo, Scalenghe, Torre Pellice, Usseaux, Vigone, Villafranca Piemonte, Villar Pellice, Villar Perosa, Virle Piemonte, Volvera.</w:t>
      </w:r>
    </w:p>
    <w:sectPr w:rsidR="005B05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E4"/>
    <w:rsid w:val="00007791"/>
    <w:rsid w:val="000E13E4"/>
    <w:rsid w:val="005B05B7"/>
    <w:rsid w:val="007C0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Gagliardi</dc:creator>
  <cp:lastModifiedBy>Valentina Napolitano</cp:lastModifiedBy>
  <cp:revision>2</cp:revision>
  <dcterms:created xsi:type="dcterms:W3CDTF">2019-11-12T11:50:00Z</dcterms:created>
  <dcterms:modified xsi:type="dcterms:W3CDTF">2019-11-12T11:50:00Z</dcterms:modified>
</cp:coreProperties>
</file>